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95A6C9" w14:textId="644699A6" w:rsidR="002177DF" w:rsidRPr="00DE3360" w:rsidRDefault="00991814" w:rsidP="00991814">
      <w:pPr>
        <w:jc w:val="center"/>
        <w:rPr>
          <w:b/>
          <w:sz w:val="24"/>
          <w:szCs w:val="24"/>
        </w:rPr>
      </w:pPr>
      <w:r w:rsidRPr="00991814">
        <w:rPr>
          <w:b/>
          <w:sz w:val="24"/>
          <w:szCs w:val="24"/>
        </w:rPr>
        <w:t>SÃO JOÃO E COPA DO MUNDO DEVEM REFORÇAR A MOVIMENTAÇÃO DO COMÉRCIO E DO TURISMO NA BAHIA EM JUNHO</w:t>
      </w:r>
      <w:r>
        <w:rPr>
          <w:b/>
          <w:sz w:val="24"/>
          <w:szCs w:val="24"/>
        </w:rPr>
        <w:t xml:space="preserve">, AVALIA </w:t>
      </w:r>
      <w:r w:rsidR="0030177A" w:rsidRPr="0030177A">
        <w:rPr>
          <w:b/>
          <w:sz w:val="24"/>
          <w:szCs w:val="24"/>
        </w:rPr>
        <w:t>FECOMÉRCIO BA</w:t>
      </w:r>
    </w:p>
    <w:p w14:paraId="6F2C2FB4" w14:textId="77777777" w:rsidR="002177DF" w:rsidRPr="00DE3360" w:rsidRDefault="002177DF" w:rsidP="002177DF">
      <w:pPr>
        <w:jc w:val="center"/>
        <w:rPr>
          <w:b/>
          <w:sz w:val="24"/>
          <w:szCs w:val="24"/>
        </w:rPr>
      </w:pPr>
    </w:p>
    <w:p w14:paraId="0D2EFF8F" w14:textId="5B2834B5" w:rsidR="002177DF" w:rsidRPr="00DE3360" w:rsidRDefault="00991814" w:rsidP="002177DF">
      <w:pPr>
        <w:jc w:val="center"/>
        <w:rPr>
          <w:i/>
          <w:sz w:val="24"/>
          <w:szCs w:val="24"/>
        </w:rPr>
      </w:pPr>
      <w:r>
        <w:rPr>
          <w:i/>
          <w:sz w:val="24"/>
          <w:szCs w:val="24"/>
        </w:rPr>
        <w:t>Vendas devem crescer 4%, o turismo 3% e a inflação do São João sobe 6,64%.</w:t>
      </w:r>
    </w:p>
    <w:p w14:paraId="61640E3F" w14:textId="0FDBB50C" w:rsidR="00EC521A" w:rsidRPr="00EC521A" w:rsidRDefault="00EC521A" w:rsidP="00EC521A">
      <w:pPr>
        <w:spacing w:before="240" w:after="240" w:line="276" w:lineRule="auto"/>
        <w:jc w:val="both"/>
        <w:rPr>
          <w:sz w:val="24"/>
          <w:szCs w:val="24"/>
        </w:rPr>
      </w:pPr>
      <w:r w:rsidRPr="00EC521A">
        <w:rPr>
          <w:sz w:val="24"/>
          <w:szCs w:val="24"/>
        </w:rPr>
        <w:t>O São João segue como uma das principais datas sazonais para a economia baiana, especialmente para o comércio varejista e as atividades ligadas ao turismo regional. Em 202</w:t>
      </w:r>
      <w:r>
        <w:rPr>
          <w:sz w:val="24"/>
          <w:szCs w:val="24"/>
        </w:rPr>
        <w:t>6</w:t>
      </w:r>
      <w:r w:rsidRPr="00EC521A">
        <w:rPr>
          <w:sz w:val="24"/>
          <w:szCs w:val="24"/>
        </w:rPr>
        <w:t>, a expectativa da Fecomércio BA é de um crescimento médio de 4% nas vendas dos segmentos mais diretamente relacionados ao período junino, como supermercados, vestuário, tecidos e armarinho, bebidas e artigos típicos.</w:t>
      </w:r>
    </w:p>
    <w:p w14:paraId="56836F69" w14:textId="77777777" w:rsidR="00EC521A" w:rsidRPr="00EC521A" w:rsidRDefault="00EC521A" w:rsidP="00EC521A">
      <w:pPr>
        <w:spacing w:before="240" w:after="240" w:line="276" w:lineRule="auto"/>
        <w:jc w:val="both"/>
        <w:rPr>
          <w:sz w:val="24"/>
          <w:szCs w:val="24"/>
        </w:rPr>
      </w:pPr>
      <w:r w:rsidRPr="00EC521A">
        <w:rPr>
          <w:sz w:val="24"/>
          <w:szCs w:val="24"/>
        </w:rPr>
        <w:t>Além da força cultural da festa, o calendário deste ano traz um componente adicional de estímulo ao consumo: a realização da Copa do Mundo durante o período junino. A coincidência entre os dois eventos tende a ampliar a circulação de pessoas em bares, restaurantes, casas de eventos e reuniões familiares, favorecendo diferentes segmentos do varejo.</w:t>
      </w:r>
    </w:p>
    <w:p w14:paraId="0B55F7E6" w14:textId="57E10E76" w:rsidR="00EC521A" w:rsidRPr="00EC521A" w:rsidRDefault="00EC521A" w:rsidP="00EC521A">
      <w:pPr>
        <w:spacing w:before="240" w:after="240" w:line="276" w:lineRule="auto"/>
        <w:jc w:val="both"/>
        <w:rPr>
          <w:sz w:val="24"/>
          <w:szCs w:val="24"/>
        </w:rPr>
      </w:pPr>
      <w:r w:rsidRPr="00EC521A">
        <w:rPr>
          <w:sz w:val="24"/>
          <w:szCs w:val="24"/>
        </w:rPr>
        <w:t xml:space="preserve">Na Bahia, o São João possui forte capacidade de interiorização do consumo, movimentando centenas de municípios do interior </w:t>
      </w:r>
      <w:r w:rsidR="0029528E">
        <w:rPr>
          <w:sz w:val="24"/>
          <w:szCs w:val="24"/>
        </w:rPr>
        <w:t xml:space="preserve">do estado </w:t>
      </w:r>
      <w:r w:rsidRPr="00EC521A">
        <w:rPr>
          <w:sz w:val="24"/>
          <w:szCs w:val="24"/>
        </w:rPr>
        <w:t>e impulsionando atividades ligadas ao comércio, serviços e turismo regional. O aumento da procura por roupas temáticas, artigos juninos, bebidas e produtos de consumo típico deve sustentar o desempenho positivo do varejo ao longo do mês.</w:t>
      </w:r>
    </w:p>
    <w:p w14:paraId="7C13E37B" w14:textId="77777777" w:rsidR="00EC521A" w:rsidRPr="00EC521A" w:rsidRDefault="00EC521A" w:rsidP="00EC521A">
      <w:pPr>
        <w:spacing w:before="240" w:after="240" w:line="276" w:lineRule="auto"/>
        <w:jc w:val="both"/>
        <w:rPr>
          <w:sz w:val="24"/>
          <w:szCs w:val="24"/>
        </w:rPr>
      </w:pPr>
      <w:r w:rsidRPr="00EC521A">
        <w:rPr>
          <w:sz w:val="24"/>
          <w:szCs w:val="24"/>
        </w:rPr>
        <w:t>No turismo, a projeção da Fecomércio BA é de crescimento de 3% em relação a junho do ano passado, resultado que deve ser sustentado principalmente pelos deslocamentos regionais característicos do período junino. Diferentemente de outros momentos do ano, junho costuma ser considerado baixa temporada para o turismo nacional de lazer. Na Bahia, contudo, o São João altera essa dinâmica ao impulsionar as viagens para cidades do interior, fortalecendo a movimentação em rodovias, terminais rodoviários, hospedagens e estabelecimentos ligados à alimentação e entretenimento.</w:t>
      </w:r>
    </w:p>
    <w:p w14:paraId="4D4CF3E7" w14:textId="77777777" w:rsidR="00EC521A" w:rsidRDefault="00EC521A" w:rsidP="00EC521A">
      <w:pPr>
        <w:spacing w:before="240" w:after="240" w:line="276" w:lineRule="auto"/>
        <w:jc w:val="both"/>
        <w:rPr>
          <w:b/>
          <w:bCs/>
          <w:sz w:val="24"/>
          <w:szCs w:val="24"/>
        </w:rPr>
      </w:pPr>
    </w:p>
    <w:p w14:paraId="220AD6FA" w14:textId="496F48E9" w:rsidR="00EC521A" w:rsidRPr="00EC521A" w:rsidRDefault="00EC521A" w:rsidP="00EC521A">
      <w:pPr>
        <w:spacing w:before="240" w:after="240" w:line="276" w:lineRule="auto"/>
        <w:jc w:val="both"/>
        <w:rPr>
          <w:b/>
          <w:bCs/>
          <w:sz w:val="24"/>
          <w:szCs w:val="24"/>
        </w:rPr>
      </w:pPr>
      <w:r w:rsidRPr="00EC521A">
        <w:rPr>
          <w:b/>
          <w:bCs/>
          <w:sz w:val="24"/>
          <w:szCs w:val="24"/>
        </w:rPr>
        <w:lastRenderedPageBreak/>
        <w:t>INFLAÇÃO DO SÃO JOÃO</w:t>
      </w:r>
    </w:p>
    <w:p w14:paraId="14E600E0" w14:textId="77777777" w:rsidR="00EC521A" w:rsidRPr="00EC521A" w:rsidRDefault="00EC521A" w:rsidP="00EC521A">
      <w:pPr>
        <w:spacing w:before="240" w:after="240" w:line="276" w:lineRule="auto"/>
        <w:jc w:val="both"/>
        <w:rPr>
          <w:sz w:val="24"/>
          <w:szCs w:val="24"/>
        </w:rPr>
      </w:pPr>
      <w:r w:rsidRPr="00EC521A">
        <w:rPr>
          <w:sz w:val="24"/>
          <w:szCs w:val="24"/>
        </w:rPr>
        <w:t>Além da movimentação econômica, a Fecomércio BA também elaborou um acompanhamento dos preços dos produtos e serviços mais relacionados aos festejos juninos na Região Metropolitana de Salvador, utilizando dados do IPCA/IBGE.</w:t>
      </w:r>
    </w:p>
    <w:p w14:paraId="56BC52DC" w14:textId="29F9BEA8" w:rsidR="00EC521A" w:rsidRPr="00EC521A" w:rsidRDefault="00EC521A" w:rsidP="00EC521A">
      <w:pPr>
        <w:spacing w:before="240" w:after="240" w:line="276" w:lineRule="auto"/>
        <w:jc w:val="both"/>
        <w:rPr>
          <w:sz w:val="24"/>
          <w:szCs w:val="24"/>
        </w:rPr>
      </w:pPr>
      <w:r w:rsidRPr="00EC521A">
        <w:rPr>
          <w:sz w:val="24"/>
          <w:szCs w:val="24"/>
        </w:rPr>
        <w:t>A análise mostra que a inflação do São João em 202</w:t>
      </w:r>
      <w:r w:rsidR="00732165">
        <w:rPr>
          <w:sz w:val="24"/>
          <w:szCs w:val="24"/>
        </w:rPr>
        <w:t>6</w:t>
      </w:r>
      <w:r w:rsidRPr="00EC521A">
        <w:rPr>
          <w:sz w:val="24"/>
          <w:szCs w:val="24"/>
        </w:rPr>
        <w:t xml:space="preserve"> tem sido mais pressionada pelos custos de transporte e serviços do que propriamente pelos alimentos típicos. Entre os itens com maiores altas acumuladas em 12 meses até abril estão a gasolina (+15,14%), a passagem aérea (+9,51%), o ônibus intermunicipal (+9,02%), o etanol (+8,65%) e a hospedagem (+7,96%).</w:t>
      </w:r>
    </w:p>
    <w:p w14:paraId="11C3B8B0" w14:textId="77777777" w:rsidR="00EC521A" w:rsidRPr="00EC521A" w:rsidRDefault="00EC521A" w:rsidP="00EC521A">
      <w:pPr>
        <w:spacing w:before="240" w:after="240" w:line="276" w:lineRule="auto"/>
        <w:jc w:val="both"/>
        <w:rPr>
          <w:sz w:val="24"/>
          <w:szCs w:val="24"/>
        </w:rPr>
      </w:pPr>
      <w:r w:rsidRPr="00EC521A">
        <w:rPr>
          <w:sz w:val="24"/>
          <w:szCs w:val="24"/>
        </w:rPr>
        <w:t>Esse comportamento reflete diretamente o perfil da festa na Bahia, marcado pelo deslocamento de milhares de famílias para cidades do interior durante o período junino. O aumento dos custos de mobilidade acaba impactando de maneira mais significativa o orçamento das famílias neste ano.</w:t>
      </w:r>
    </w:p>
    <w:p w14:paraId="1C90E798" w14:textId="77777777" w:rsidR="00EC521A" w:rsidRPr="00EC521A" w:rsidRDefault="00EC521A" w:rsidP="00EC521A">
      <w:pPr>
        <w:spacing w:before="240" w:after="240" w:line="276" w:lineRule="auto"/>
        <w:jc w:val="both"/>
        <w:rPr>
          <w:sz w:val="24"/>
          <w:szCs w:val="24"/>
        </w:rPr>
      </w:pPr>
      <w:r w:rsidRPr="00EC521A">
        <w:rPr>
          <w:sz w:val="24"/>
          <w:szCs w:val="24"/>
        </w:rPr>
        <w:t>Nos alimentos típicos, o cenário é mais equilibrado. O açúcar cristal, amplamente utilizado na produção de doces juninos, acumulou queda de 16,49% em 12 meses. A farinha de mandioca, utilizada em diversos acompanhamentos típicos, também registrou retração de 3,38%.</w:t>
      </w:r>
    </w:p>
    <w:p w14:paraId="7E1179C6" w14:textId="77777777" w:rsidR="00EC521A" w:rsidRPr="00EC521A" w:rsidRDefault="00EC521A" w:rsidP="00EC521A">
      <w:pPr>
        <w:spacing w:before="240" w:after="240" w:line="276" w:lineRule="auto"/>
        <w:jc w:val="both"/>
        <w:rPr>
          <w:sz w:val="24"/>
          <w:szCs w:val="24"/>
        </w:rPr>
      </w:pPr>
      <w:r w:rsidRPr="00EC521A">
        <w:rPr>
          <w:sz w:val="24"/>
          <w:szCs w:val="24"/>
        </w:rPr>
        <w:t>Por outro lado, produtos ligados ao preparo de pratos tradicionais tiveram alta relevante. A mandioca (aipim), utilizada em bolos e preparações caseiras, apresentou aumento de 11,41%. Já a carne-seca e de sol, comum em receitas consumidas durante o período, acumulou alta de 8,36%.</w:t>
      </w:r>
    </w:p>
    <w:p w14:paraId="7F798CAC" w14:textId="77777777" w:rsidR="00EC521A" w:rsidRPr="00EC521A" w:rsidRDefault="00EC521A" w:rsidP="00EC521A">
      <w:pPr>
        <w:spacing w:before="240" w:after="240" w:line="276" w:lineRule="auto"/>
        <w:jc w:val="both"/>
        <w:rPr>
          <w:sz w:val="24"/>
          <w:szCs w:val="24"/>
        </w:rPr>
      </w:pPr>
      <w:r w:rsidRPr="00EC521A">
        <w:rPr>
          <w:sz w:val="24"/>
          <w:szCs w:val="24"/>
        </w:rPr>
        <w:t>No grupo de bebidas, os reajustes permaneceram moderados. Refrigerantes e água mineral subiram 2,19%, enquanto a cerveja apresentou alta de 1,44% no acumulado em 12 meses.</w:t>
      </w:r>
    </w:p>
    <w:p w14:paraId="7516AA7A" w14:textId="77777777" w:rsidR="00EC521A" w:rsidRPr="00EC521A" w:rsidRDefault="00EC521A" w:rsidP="00EC521A">
      <w:pPr>
        <w:spacing w:before="240" w:after="240" w:line="276" w:lineRule="auto"/>
        <w:jc w:val="both"/>
        <w:rPr>
          <w:sz w:val="24"/>
          <w:szCs w:val="24"/>
        </w:rPr>
      </w:pPr>
      <w:r w:rsidRPr="00EC521A">
        <w:rPr>
          <w:sz w:val="24"/>
          <w:szCs w:val="24"/>
        </w:rPr>
        <w:lastRenderedPageBreak/>
        <w:t>A alimentação fora do domicílio segue pressionada, com aumento de 6,21%, refletindo os custos mais elevados de operação dos bares e restaurantes durante o período junino.</w:t>
      </w:r>
    </w:p>
    <w:p w14:paraId="0196FE3D" w14:textId="77777777" w:rsidR="00EC521A" w:rsidRPr="00EC521A" w:rsidRDefault="00EC521A" w:rsidP="00EC521A">
      <w:pPr>
        <w:spacing w:before="240" w:after="240" w:line="276" w:lineRule="auto"/>
        <w:jc w:val="both"/>
        <w:rPr>
          <w:sz w:val="24"/>
          <w:szCs w:val="24"/>
        </w:rPr>
      </w:pPr>
      <w:r w:rsidRPr="00EC521A">
        <w:rPr>
          <w:sz w:val="24"/>
          <w:szCs w:val="24"/>
        </w:rPr>
        <w:t>De forma consolidada, a cesta de produtos e serviços relacionados ao São João acumulou inflação de 6,64% em 12 meses até abril na Região Metropolitana de Salvador, percentual acima da inflação média geral observada no período.</w:t>
      </w:r>
    </w:p>
    <w:p w14:paraId="18A41DA3" w14:textId="77777777" w:rsidR="00EC521A" w:rsidRPr="00EC521A" w:rsidRDefault="00EC521A" w:rsidP="00EC521A">
      <w:pPr>
        <w:spacing w:before="240" w:after="240" w:line="276" w:lineRule="auto"/>
        <w:jc w:val="both"/>
        <w:rPr>
          <w:sz w:val="24"/>
          <w:szCs w:val="24"/>
        </w:rPr>
      </w:pPr>
      <w:r w:rsidRPr="00EC521A">
        <w:rPr>
          <w:sz w:val="24"/>
          <w:szCs w:val="24"/>
        </w:rPr>
        <w:t>Mesmo diante de custos mais elevados em alguns segmentos, a expectativa da Fecomércio BA é de um período positivo para a economia estadual, sustentado pela força cultural da festa, pela ampla circulação regional de consumidores e pelo estímulo adicional trazido pela Copa do Mundo.</w:t>
      </w:r>
    </w:p>
    <w:p w14:paraId="2F39DDEE" w14:textId="64FC9865" w:rsidR="00630411" w:rsidRPr="004B00E5" w:rsidRDefault="0030177A" w:rsidP="00EC521A">
      <w:pPr>
        <w:spacing w:before="240" w:after="240" w:line="276" w:lineRule="auto"/>
        <w:jc w:val="center"/>
        <w:rPr>
          <w:rFonts w:ascii="Open Sans" w:eastAsia="Yu Gothic UI Semibold" w:hAnsi="Open Sans" w:cs="Open Sans"/>
          <w:b/>
          <w:bCs/>
          <w:color w:val="000000"/>
          <w:sz w:val="20"/>
          <w:szCs w:val="20"/>
          <w:u w:val="single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58633D32" wp14:editId="1AC75BE5">
            <wp:extent cx="4832900" cy="6038850"/>
            <wp:effectExtent l="0" t="0" r="6350" b="0"/>
            <wp:docPr id="306003709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003709" name="Imagem 306003709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2405" cy="6063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30411" w:rsidRPr="004B00E5" w:rsidSect="00535EDF">
      <w:headerReference w:type="default" r:id="rId8"/>
      <w:footerReference w:type="default" r:id="rId9"/>
      <w:pgSz w:w="11906" w:h="16838"/>
      <w:pgMar w:top="691" w:right="1701" w:bottom="1417" w:left="1701" w:header="850" w:footer="19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B3DECD" w14:textId="77777777" w:rsidR="00B859C6" w:rsidRDefault="00B859C6" w:rsidP="0070792E">
      <w:pPr>
        <w:spacing w:line="240" w:lineRule="auto"/>
      </w:pPr>
      <w:r>
        <w:separator/>
      </w:r>
    </w:p>
  </w:endnote>
  <w:endnote w:type="continuationSeparator" w:id="0">
    <w:p w14:paraId="149E1C64" w14:textId="77777777" w:rsidR="00B859C6" w:rsidRDefault="00B859C6" w:rsidP="0070792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Yu Gothic UI Semibold">
    <w:panose1 w:val="020B07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E7106A" w14:textId="0A47BCD4" w:rsidR="0070792E" w:rsidRDefault="00ED31A9">
    <w:pPr>
      <w:pStyle w:val="Rodap"/>
    </w:pPr>
    <w:r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93567" behindDoc="1" locked="0" layoutInCell="1" allowOverlap="1" wp14:anchorId="5AF7A7FC" wp14:editId="046E39C1">
              <wp:simplePos x="0" y="0"/>
              <wp:positionH relativeFrom="column">
                <wp:posOffset>-123825</wp:posOffset>
              </wp:positionH>
              <wp:positionV relativeFrom="paragraph">
                <wp:posOffset>-330067</wp:posOffset>
              </wp:positionV>
              <wp:extent cx="6602680" cy="1959429"/>
              <wp:effectExtent l="0" t="0" r="8255" b="3175"/>
              <wp:wrapNone/>
              <wp:docPr id="21" name="Grupo 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02680" cy="1959429"/>
                        <a:chOff x="0" y="0"/>
                        <a:chExt cx="6602680" cy="1959429"/>
                      </a:xfrm>
                    </wpg:grpSpPr>
                    <pic:pic xmlns:pic="http://schemas.openxmlformats.org/drawingml/2006/picture">
                      <pic:nvPicPr>
                        <pic:cNvPr id="22" name="Imagem 22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02680" cy="1959429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3" name="Retângulo 23"/>
                      <wps:cNvSpPr/>
                      <wps:spPr>
                        <a:xfrm>
                          <a:off x="0" y="676893"/>
                          <a:ext cx="4405745" cy="628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03CA0D7" id="Grupo 21" o:spid="_x0000_s1026" style="position:absolute;margin-left:-9.75pt;margin-top:-26pt;width:519.9pt;height:154.3pt;z-index:-251622913;mso-width-relative:margin;mso-height-relative:margin" coordsize="66026,19594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22" o:spid="_x0000_s1027" type="#_x0000_t75" style="position:absolute;width:66026;height:19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">
                <v:imagedata r:id="rId2" o:title=""/>
              </v:shape>
              <v:rect id="Retângulo 23" o:spid="_x0000_s1028" style="position:absolute;top:6768;width:44057;height:62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" fillcolor="white [3212]" stroked="f" strokeweight="1pt"/>
            </v:group>
          </w:pict>
        </mc:Fallback>
      </mc:AlternateContent>
    </w:r>
  </w:p>
  <w:p w14:paraId="503E9BDB" w14:textId="738EC8AA" w:rsidR="0070792E" w:rsidRDefault="00CE019A">
    <w:pPr>
      <w:pStyle w:val="Rodap"/>
    </w:pPr>
    <w:r w:rsidRPr="0002740F">
      <w:rPr>
        <w:rFonts w:cstheme="minorHAnsi"/>
        <w:noProof/>
        <w:color w:val="404040" w:themeColor="text1" w:themeTint="BF"/>
        <w:sz w:val="14"/>
        <w:szCs w:val="14"/>
      </w:rPr>
      <mc:AlternateContent>
        <mc:Choice Requires="wps">
          <w:drawing>
            <wp:anchor distT="0" distB="0" distL="114300" distR="114300" simplePos="0" relativeHeight="251698688" behindDoc="0" locked="0" layoutInCell="1" allowOverlap="1" wp14:anchorId="47B51D77" wp14:editId="338A9C1F">
              <wp:simplePos x="0" y="0"/>
              <wp:positionH relativeFrom="margin">
                <wp:posOffset>-1061085</wp:posOffset>
              </wp:positionH>
              <wp:positionV relativeFrom="paragraph">
                <wp:posOffset>273050</wp:posOffset>
              </wp:positionV>
              <wp:extent cx="7535545" cy="685800"/>
              <wp:effectExtent l="0" t="0" r="0" b="0"/>
              <wp:wrapNone/>
              <wp:docPr id="6" name="Caixa de texto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35545" cy="685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70C9254" w14:textId="77777777" w:rsidR="00CE019A" w:rsidRPr="00166D16" w:rsidRDefault="00CE019A" w:rsidP="001F2EDE">
                          <w:pPr>
                            <w:spacing w:line="240" w:lineRule="auto"/>
                            <w:jc w:val="center"/>
                            <w:rPr>
                              <w:rFonts w:cstheme="minorHAnsi"/>
                              <w:b/>
                              <w:color w:val="00337F"/>
                              <w:spacing w:val="10"/>
                              <w:sz w:val="18"/>
                              <w:szCs w:val="18"/>
                            </w:rPr>
                          </w:pPr>
                          <w:r w:rsidRPr="00166D16">
                            <w:rPr>
                              <w:rFonts w:cstheme="minorHAnsi"/>
                              <w:b/>
                              <w:color w:val="00337F"/>
                              <w:spacing w:val="10"/>
                              <w:sz w:val="18"/>
                              <w:szCs w:val="18"/>
                            </w:rPr>
                            <w:t>Federação do Comércio de Bens, Serviços e Turismo do Estado da Bahia</w:t>
                          </w:r>
                        </w:p>
                        <w:p w14:paraId="582A89B8" w14:textId="77777777" w:rsidR="00166D16" w:rsidRPr="00166D16" w:rsidRDefault="00CE019A" w:rsidP="00535EDF">
                          <w:pPr>
                            <w:spacing w:line="240" w:lineRule="auto"/>
                            <w:jc w:val="center"/>
                            <w:rPr>
                              <w:rFonts w:cstheme="minorHAnsi"/>
                              <w:color w:val="00337F"/>
                              <w:spacing w:val="10"/>
                              <w:sz w:val="18"/>
                              <w:szCs w:val="18"/>
                            </w:rPr>
                          </w:pPr>
                          <w:r w:rsidRPr="00166D16">
                            <w:rPr>
                              <w:rFonts w:cstheme="minorHAnsi"/>
                              <w:color w:val="00337F"/>
                              <w:spacing w:val="10"/>
                              <w:sz w:val="18"/>
                              <w:szCs w:val="18"/>
                            </w:rPr>
                            <w:t>Av. Tancredo Neves, 1.109 – Edf. Casa do Comércio – Caminho das Árvores</w:t>
                          </w:r>
                          <w:r w:rsidR="004B00E5" w:rsidRPr="00166D16">
                            <w:rPr>
                              <w:rFonts w:cstheme="minorHAnsi"/>
                              <w:color w:val="00337F"/>
                              <w:spacing w:val="10"/>
                              <w:sz w:val="18"/>
                              <w:szCs w:val="18"/>
                            </w:rPr>
                            <w:t>,</w:t>
                          </w:r>
                        </w:p>
                        <w:p w14:paraId="3EE1B2A2" w14:textId="4E4C9D89" w:rsidR="00CE019A" w:rsidRPr="00166D16" w:rsidRDefault="00CE019A" w:rsidP="00166D16">
                          <w:pPr>
                            <w:spacing w:line="240" w:lineRule="auto"/>
                            <w:jc w:val="center"/>
                            <w:rPr>
                              <w:rFonts w:cstheme="minorHAnsi"/>
                              <w:color w:val="00337F"/>
                              <w:spacing w:val="10"/>
                              <w:sz w:val="18"/>
                              <w:szCs w:val="18"/>
                            </w:rPr>
                          </w:pPr>
                          <w:r w:rsidRPr="00166D16">
                            <w:rPr>
                              <w:rFonts w:cstheme="minorHAnsi"/>
                              <w:color w:val="00337F"/>
                              <w:spacing w:val="10"/>
                              <w:sz w:val="18"/>
                              <w:szCs w:val="18"/>
                            </w:rPr>
                            <w:t>CEP 41.820-021 – Salvador-BA</w:t>
                          </w:r>
                          <w:r w:rsidR="00166D16" w:rsidRPr="00166D16">
                            <w:rPr>
                              <w:rFonts w:cstheme="minorHAnsi"/>
                              <w:color w:val="00337F"/>
                              <w:spacing w:val="10"/>
                              <w:sz w:val="18"/>
                              <w:szCs w:val="18"/>
                            </w:rPr>
                            <w:t xml:space="preserve"> | </w:t>
                          </w:r>
                          <w:r w:rsidRPr="00166D16">
                            <w:rPr>
                              <w:rFonts w:cstheme="minorHAnsi"/>
                              <w:color w:val="00337F"/>
                              <w:spacing w:val="10"/>
                              <w:sz w:val="18"/>
                              <w:szCs w:val="18"/>
                            </w:rPr>
                            <w:t>www.fecomercioba.com.br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7B51D77" id="_x0000_t202" coordsize="21600,21600" o:spt="202" path="m,l,21600r21600,l21600,xe">
              <v:stroke joinstyle="miter"/>
              <v:path gradientshapeok="t" o:connecttype="rect"/>
            </v:shapetype>
            <v:shape id="Caixa de texto 30" o:spid="_x0000_s1026" type="#_x0000_t202" style="position:absolute;margin-left:-83.55pt;margin-top:21.5pt;width:593.35pt;height:54pt;z-index:251698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" filled="f" stroked="f" strokeweight=".5pt">
              <v:textbox>
                <w:txbxContent>
                  <w:p w14:paraId="370C9254" w14:textId="77777777" w:rsidR="00CE019A" w:rsidRPr="00166D16" w:rsidRDefault="00CE019A" w:rsidP="001F2EDE">
                    <w:pPr>
                      <w:spacing w:line="240" w:lineRule="auto"/>
                      <w:jc w:val="center"/>
                      <w:rPr>
                        <w:rFonts w:cstheme="minorHAnsi"/>
                        <w:b/>
                        <w:color w:val="00337F"/>
                        <w:spacing w:val="10"/>
                        <w:sz w:val="18"/>
                        <w:szCs w:val="18"/>
                      </w:rPr>
                    </w:pPr>
                    <w:r w:rsidRPr="00166D16">
                      <w:rPr>
                        <w:rFonts w:cstheme="minorHAnsi"/>
                        <w:b/>
                        <w:color w:val="00337F"/>
                        <w:spacing w:val="10"/>
                        <w:sz w:val="18"/>
                        <w:szCs w:val="18"/>
                      </w:rPr>
                      <w:t>Federação do Comércio de Bens, Serviços e Turismo do Estado da Bahia</w:t>
                    </w:r>
                  </w:p>
                  <w:p w14:paraId="582A89B8" w14:textId="77777777" w:rsidR="00166D16" w:rsidRPr="00166D16" w:rsidRDefault="00CE019A" w:rsidP="00535EDF">
                    <w:pPr>
                      <w:spacing w:line="240" w:lineRule="auto"/>
                      <w:jc w:val="center"/>
                      <w:rPr>
                        <w:rFonts w:cstheme="minorHAnsi"/>
                        <w:color w:val="00337F"/>
                        <w:spacing w:val="10"/>
                        <w:sz w:val="18"/>
                        <w:szCs w:val="18"/>
                      </w:rPr>
                    </w:pPr>
                    <w:r w:rsidRPr="00166D16">
                      <w:rPr>
                        <w:rFonts w:cstheme="minorHAnsi"/>
                        <w:color w:val="00337F"/>
                        <w:spacing w:val="10"/>
                        <w:sz w:val="18"/>
                        <w:szCs w:val="18"/>
                      </w:rPr>
                      <w:t>Av. Tancredo Neves, 1.109 – Edf. Casa do Comércio – Caminho das Árvores</w:t>
                    </w:r>
                    <w:r w:rsidR="004B00E5" w:rsidRPr="00166D16">
                      <w:rPr>
                        <w:rFonts w:cstheme="minorHAnsi"/>
                        <w:color w:val="00337F"/>
                        <w:spacing w:val="10"/>
                        <w:sz w:val="18"/>
                        <w:szCs w:val="18"/>
                      </w:rPr>
                      <w:t>,</w:t>
                    </w:r>
                  </w:p>
                  <w:p w14:paraId="3EE1B2A2" w14:textId="4E4C9D89" w:rsidR="00CE019A" w:rsidRPr="00166D16" w:rsidRDefault="00CE019A" w:rsidP="00166D16">
                    <w:pPr>
                      <w:spacing w:line="240" w:lineRule="auto"/>
                      <w:jc w:val="center"/>
                      <w:rPr>
                        <w:rFonts w:cstheme="minorHAnsi"/>
                        <w:color w:val="00337F"/>
                        <w:spacing w:val="10"/>
                        <w:sz w:val="18"/>
                        <w:szCs w:val="18"/>
                      </w:rPr>
                    </w:pPr>
                    <w:r w:rsidRPr="00166D16">
                      <w:rPr>
                        <w:rFonts w:cstheme="minorHAnsi"/>
                        <w:color w:val="00337F"/>
                        <w:spacing w:val="10"/>
                        <w:sz w:val="18"/>
                        <w:szCs w:val="18"/>
                      </w:rPr>
                      <w:t>CEP 41.820-021 – Salvador-BA</w:t>
                    </w:r>
                    <w:r w:rsidR="00166D16" w:rsidRPr="00166D16">
                      <w:rPr>
                        <w:rFonts w:cstheme="minorHAnsi"/>
                        <w:color w:val="00337F"/>
                        <w:spacing w:val="10"/>
                        <w:sz w:val="18"/>
                        <w:szCs w:val="18"/>
                      </w:rPr>
                      <w:t xml:space="preserve"> | </w:t>
                    </w:r>
                    <w:r w:rsidRPr="00166D16">
                      <w:rPr>
                        <w:rFonts w:cstheme="minorHAnsi"/>
                        <w:color w:val="00337F"/>
                        <w:spacing w:val="10"/>
                        <w:sz w:val="18"/>
                        <w:szCs w:val="18"/>
                      </w:rPr>
                      <w:t>www.fecomercioba.com.br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C863F5" w14:textId="77777777" w:rsidR="00B859C6" w:rsidRDefault="00B859C6" w:rsidP="0070792E">
      <w:pPr>
        <w:spacing w:line="240" w:lineRule="auto"/>
      </w:pPr>
      <w:r>
        <w:separator/>
      </w:r>
    </w:p>
  </w:footnote>
  <w:footnote w:type="continuationSeparator" w:id="0">
    <w:p w14:paraId="7FFB9228" w14:textId="77777777" w:rsidR="00B859C6" w:rsidRDefault="00B859C6" w:rsidP="0070792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E1DDC7" w14:textId="77777777" w:rsidR="00F676C3" w:rsidRDefault="00F676C3">
    <w:pPr>
      <w:pStyle w:val="Cabealho"/>
      <w:rPr>
        <w:noProof/>
      </w:rPr>
    </w:pPr>
  </w:p>
  <w:p w14:paraId="08435018" w14:textId="7F7A2B6B" w:rsidR="0070792E" w:rsidRDefault="00897D78" w:rsidP="009D1618">
    <w:pPr>
      <w:pStyle w:val="Cabealho"/>
      <w:ind w:left="-142"/>
    </w:pPr>
    <w:r>
      <w:rPr>
        <w:noProof/>
      </w:rPr>
      <w:drawing>
        <wp:inline distT="0" distB="0" distL="0" distR="0" wp14:anchorId="48596E85" wp14:editId="0E30C174">
          <wp:extent cx="2199095" cy="1151907"/>
          <wp:effectExtent l="0" t="0" r="0" b="0"/>
          <wp:docPr id="1017983489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9058" t="21350" r="18805" b="18250"/>
                  <a:stretch/>
                </pic:blipFill>
                <pic:spPr bwMode="auto">
                  <a:xfrm>
                    <a:off x="0" y="0"/>
                    <a:ext cx="2205452" cy="115523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49904C39" w14:textId="77777777" w:rsidR="00535EDF" w:rsidRDefault="00535EDF">
    <w:pPr>
      <w:pStyle w:val="Cabealho"/>
    </w:pPr>
  </w:p>
  <w:p w14:paraId="1E5D3E91" w14:textId="77777777" w:rsidR="00535EDF" w:rsidRDefault="00535EDF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C724768"/>
    <w:multiLevelType w:val="hybridMultilevel"/>
    <w:tmpl w:val="1E646D4A"/>
    <w:lvl w:ilvl="0" w:tplc="2EB65F88">
      <w:start w:val="1"/>
      <w:numFmt w:val="decimal"/>
      <w:lvlText w:val="%1)"/>
      <w:lvlJc w:val="left"/>
      <w:pPr>
        <w:ind w:left="786" w:hanging="360"/>
      </w:pPr>
      <w:rPr>
        <w:b/>
        <w:bCs/>
      </w:rPr>
    </w:lvl>
    <w:lvl w:ilvl="1" w:tplc="04160019">
      <w:start w:val="1"/>
      <w:numFmt w:val="lowerLetter"/>
      <w:lvlText w:val="%2."/>
      <w:lvlJc w:val="left"/>
      <w:pPr>
        <w:ind w:left="1506" w:hanging="360"/>
      </w:pPr>
    </w:lvl>
    <w:lvl w:ilvl="2" w:tplc="0416001B">
      <w:start w:val="1"/>
      <w:numFmt w:val="lowerRoman"/>
      <w:lvlText w:val="%3."/>
      <w:lvlJc w:val="right"/>
      <w:pPr>
        <w:ind w:left="2226" w:hanging="180"/>
      </w:pPr>
    </w:lvl>
    <w:lvl w:ilvl="3" w:tplc="0416000F">
      <w:start w:val="1"/>
      <w:numFmt w:val="decimal"/>
      <w:lvlText w:val="%4."/>
      <w:lvlJc w:val="left"/>
      <w:pPr>
        <w:ind w:left="2946" w:hanging="360"/>
      </w:pPr>
    </w:lvl>
    <w:lvl w:ilvl="4" w:tplc="04160019">
      <w:start w:val="1"/>
      <w:numFmt w:val="lowerLetter"/>
      <w:lvlText w:val="%5."/>
      <w:lvlJc w:val="left"/>
      <w:pPr>
        <w:ind w:left="3666" w:hanging="360"/>
      </w:pPr>
    </w:lvl>
    <w:lvl w:ilvl="5" w:tplc="0416001B">
      <w:start w:val="1"/>
      <w:numFmt w:val="lowerRoman"/>
      <w:lvlText w:val="%6."/>
      <w:lvlJc w:val="right"/>
      <w:pPr>
        <w:ind w:left="4386" w:hanging="180"/>
      </w:pPr>
    </w:lvl>
    <w:lvl w:ilvl="6" w:tplc="0416000F">
      <w:start w:val="1"/>
      <w:numFmt w:val="decimal"/>
      <w:lvlText w:val="%7."/>
      <w:lvlJc w:val="left"/>
      <w:pPr>
        <w:ind w:left="5106" w:hanging="360"/>
      </w:pPr>
    </w:lvl>
    <w:lvl w:ilvl="7" w:tplc="04160019">
      <w:start w:val="1"/>
      <w:numFmt w:val="lowerLetter"/>
      <w:lvlText w:val="%8."/>
      <w:lvlJc w:val="left"/>
      <w:pPr>
        <w:ind w:left="5826" w:hanging="360"/>
      </w:pPr>
    </w:lvl>
    <w:lvl w:ilvl="8" w:tplc="0416001B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3F0E2ACC"/>
    <w:multiLevelType w:val="multilevel"/>
    <w:tmpl w:val="074E85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821440F"/>
    <w:multiLevelType w:val="multilevel"/>
    <w:tmpl w:val="492683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1571871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25648859">
    <w:abstractNumId w:val="2"/>
  </w:num>
  <w:num w:numId="3" w16cid:durableId="946623258">
    <w:abstractNumId w:val="0"/>
  </w:num>
  <w:num w:numId="4" w16cid:durableId="107578562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792E"/>
    <w:rsid w:val="000167E9"/>
    <w:rsid w:val="000261AD"/>
    <w:rsid w:val="00064ABD"/>
    <w:rsid w:val="00072443"/>
    <w:rsid w:val="00082B6F"/>
    <w:rsid w:val="000966D9"/>
    <w:rsid w:val="000A3DC3"/>
    <w:rsid w:val="000A3E7B"/>
    <w:rsid w:val="000E7D49"/>
    <w:rsid w:val="000F4E5F"/>
    <w:rsid w:val="00136B84"/>
    <w:rsid w:val="001451DB"/>
    <w:rsid w:val="00151198"/>
    <w:rsid w:val="00163C5B"/>
    <w:rsid w:val="00166598"/>
    <w:rsid w:val="00166D16"/>
    <w:rsid w:val="00172E61"/>
    <w:rsid w:val="00183B72"/>
    <w:rsid w:val="001B089E"/>
    <w:rsid w:val="001F2EDE"/>
    <w:rsid w:val="001F7400"/>
    <w:rsid w:val="00201FDE"/>
    <w:rsid w:val="002116E3"/>
    <w:rsid w:val="002177DF"/>
    <w:rsid w:val="0022621D"/>
    <w:rsid w:val="00231DAA"/>
    <w:rsid w:val="0029528E"/>
    <w:rsid w:val="002B2CDF"/>
    <w:rsid w:val="002B451C"/>
    <w:rsid w:val="002B724F"/>
    <w:rsid w:val="002D57A6"/>
    <w:rsid w:val="0030177A"/>
    <w:rsid w:val="0032099F"/>
    <w:rsid w:val="00333516"/>
    <w:rsid w:val="003368F4"/>
    <w:rsid w:val="00342833"/>
    <w:rsid w:val="00376085"/>
    <w:rsid w:val="003A2193"/>
    <w:rsid w:val="003A44A8"/>
    <w:rsid w:val="003D75BD"/>
    <w:rsid w:val="004039F5"/>
    <w:rsid w:val="00406616"/>
    <w:rsid w:val="00445DAF"/>
    <w:rsid w:val="00467308"/>
    <w:rsid w:val="00473A64"/>
    <w:rsid w:val="004874E3"/>
    <w:rsid w:val="00487CB1"/>
    <w:rsid w:val="004A0DBF"/>
    <w:rsid w:val="004A1C49"/>
    <w:rsid w:val="004B00E5"/>
    <w:rsid w:val="004F3C38"/>
    <w:rsid w:val="00534DDB"/>
    <w:rsid w:val="00535EDF"/>
    <w:rsid w:val="0054604B"/>
    <w:rsid w:val="00595592"/>
    <w:rsid w:val="00622A43"/>
    <w:rsid w:val="00630411"/>
    <w:rsid w:val="00636F55"/>
    <w:rsid w:val="00644EA1"/>
    <w:rsid w:val="006471BB"/>
    <w:rsid w:val="00664B52"/>
    <w:rsid w:val="00690D36"/>
    <w:rsid w:val="006A11FC"/>
    <w:rsid w:val="006A4721"/>
    <w:rsid w:val="006B0FB3"/>
    <w:rsid w:val="006B4406"/>
    <w:rsid w:val="006C3139"/>
    <w:rsid w:val="006C494C"/>
    <w:rsid w:val="006D6FA9"/>
    <w:rsid w:val="0070792E"/>
    <w:rsid w:val="00716EEF"/>
    <w:rsid w:val="00722685"/>
    <w:rsid w:val="00732165"/>
    <w:rsid w:val="00783C2D"/>
    <w:rsid w:val="00791998"/>
    <w:rsid w:val="007F15FC"/>
    <w:rsid w:val="007F7718"/>
    <w:rsid w:val="008220C9"/>
    <w:rsid w:val="00870DE4"/>
    <w:rsid w:val="00896ED8"/>
    <w:rsid w:val="00897D78"/>
    <w:rsid w:val="008D171D"/>
    <w:rsid w:val="008E09B1"/>
    <w:rsid w:val="00912180"/>
    <w:rsid w:val="00926634"/>
    <w:rsid w:val="009502AA"/>
    <w:rsid w:val="00962E31"/>
    <w:rsid w:val="0098557B"/>
    <w:rsid w:val="00991814"/>
    <w:rsid w:val="00994D01"/>
    <w:rsid w:val="00997E1D"/>
    <w:rsid w:val="009A3E72"/>
    <w:rsid w:val="009A748A"/>
    <w:rsid w:val="009C4381"/>
    <w:rsid w:val="009C480C"/>
    <w:rsid w:val="009C51FC"/>
    <w:rsid w:val="009D1618"/>
    <w:rsid w:val="009F7351"/>
    <w:rsid w:val="00A16058"/>
    <w:rsid w:val="00A375AB"/>
    <w:rsid w:val="00A409A2"/>
    <w:rsid w:val="00A43F9A"/>
    <w:rsid w:val="00A71E0F"/>
    <w:rsid w:val="00A75612"/>
    <w:rsid w:val="00A820E8"/>
    <w:rsid w:val="00A93AF0"/>
    <w:rsid w:val="00AB248B"/>
    <w:rsid w:val="00AB444F"/>
    <w:rsid w:val="00AC0DA2"/>
    <w:rsid w:val="00AC63B2"/>
    <w:rsid w:val="00AE2096"/>
    <w:rsid w:val="00B26562"/>
    <w:rsid w:val="00B44BC9"/>
    <w:rsid w:val="00B521CB"/>
    <w:rsid w:val="00B6028A"/>
    <w:rsid w:val="00B8063E"/>
    <w:rsid w:val="00B8402C"/>
    <w:rsid w:val="00B859C6"/>
    <w:rsid w:val="00BA42CC"/>
    <w:rsid w:val="00BE766B"/>
    <w:rsid w:val="00C00FC6"/>
    <w:rsid w:val="00C11F72"/>
    <w:rsid w:val="00C12040"/>
    <w:rsid w:val="00C30B95"/>
    <w:rsid w:val="00C50D6E"/>
    <w:rsid w:val="00C57464"/>
    <w:rsid w:val="00C66C8F"/>
    <w:rsid w:val="00CA344F"/>
    <w:rsid w:val="00CB0EA9"/>
    <w:rsid w:val="00CD7AA8"/>
    <w:rsid w:val="00CE019A"/>
    <w:rsid w:val="00CE20FA"/>
    <w:rsid w:val="00D0618F"/>
    <w:rsid w:val="00D37E1C"/>
    <w:rsid w:val="00DC7B5E"/>
    <w:rsid w:val="00E0323B"/>
    <w:rsid w:val="00E07693"/>
    <w:rsid w:val="00E27342"/>
    <w:rsid w:val="00E40B6B"/>
    <w:rsid w:val="00E60AF7"/>
    <w:rsid w:val="00EA75CD"/>
    <w:rsid w:val="00EC521A"/>
    <w:rsid w:val="00ED230E"/>
    <w:rsid w:val="00ED31A9"/>
    <w:rsid w:val="00F63966"/>
    <w:rsid w:val="00F676C3"/>
    <w:rsid w:val="00F8603C"/>
    <w:rsid w:val="00FC51C3"/>
    <w:rsid w:val="00FD5BC7"/>
    <w:rsid w:val="00FE23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45D40CE"/>
  <w15:chartTrackingRefBased/>
  <w15:docId w15:val="{B09DD0C0-E626-4DBB-96D3-8615953E63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792E"/>
    <w:pPr>
      <w:spacing w:after="0" w:line="300" w:lineRule="atLeast"/>
    </w:pPr>
    <w:rPr>
      <w:rFonts w:ascii="Calibri" w:hAnsi="Calibri"/>
      <w:spacing w:val="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0792E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0792E"/>
  </w:style>
  <w:style w:type="paragraph" w:styleId="Rodap">
    <w:name w:val="footer"/>
    <w:basedOn w:val="Normal"/>
    <w:link w:val="RodapChar"/>
    <w:uiPriority w:val="99"/>
    <w:unhideWhenUsed/>
    <w:rsid w:val="0070792E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0792E"/>
  </w:style>
  <w:style w:type="character" w:styleId="Hyperlink">
    <w:name w:val="Hyperlink"/>
    <w:basedOn w:val="Fontepargpadro"/>
    <w:uiPriority w:val="99"/>
    <w:unhideWhenUsed/>
    <w:rsid w:val="00172E61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172E61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870DE4"/>
    <w:pPr>
      <w:overflowPunct w:val="0"/>
      <w:autoSpaceDE w:val="0"/>
      <w:autoSpaceDN w:val="0"/>
      <w:adjustRightInd w:val="0"/>
      <w:spacing w:line="240" w:lineRule="auto"/>
      <w:ind w:left="708"/>
      <w:jc w:val="both"/>
    </w:pPr>
    <w:rPr>
      <w:rFonts w:ascii="Arial" w:eastAsia="Times New Roman" w:hAnsi="Arial" w:cs="Times New Roman"/>
      <w:spacing w:val="0"/>
      <w:sz w:val="20"/>
      <w:szCs w:val="20"/>
      <w:lang w:eastAsia="pt-BR"/>
    </w:rPr>
  </w:style>
  <w:style w:type="paragraph" w:customStyle="1" w:styleId="xmsonormal">
    <w:name w:val="x_msonormal"/>
    <w:basedOn w:val="Normal"/>
    <w:uiPriority w:val="99"/>
    <w:qFormat/>
    <w:rsid w:val="00870DE4"/>
    <w:pPr>
      <w:spacing w:line="240" w:lineRule="auto"/>
    </w:pPr>
    <w:rPr>
      <w:rFonts w:asciiTheme="minorHAnsi" w:hAnsiTheme="minorHAnsi" w:cs="Calibri"/>
      <w:spacing w:val="0"/>
      <w:lang w:eastAsia="pt-BR"/>
    </w:rPr>
  </w:style>
  <w:style w:type="paragraph" w:styleId="NormalWeb">
    <w:name w:val="Normal (Web)"/>
    <w:basedOn w:val="Normal"/>
    <w:uiPriority w:val="99"/>
    <w:unhideWhenUsed/>
    <w:qFormat/>
    <w:rsid w:val="00870DE4"/>
    <w:pPr>
      <w:spacing w:before="100" w:beforeAutospacing="1" w:after="100" w:afterAutospacing="1" w:line="240" w:lineRule="auto"/>
    </w:pPr>
    <w:rPr>
      <w:rFonts w:asciiTheme="minorHAnsi" w:hAnsiTheme="minorHAnsi" w:cs="Calibri"/>
      <w:spacing w:val="0"/>
      <w:lang w:eastAsia="pt-BR"/>
    </w:rPr>
  </w:style>
  <w:style w:type="paragraph" w:customStyle="1" w:styleId="xmsolistparagraph">
    <w:name w:val="x_msolistparagraph"/>
    <w:basedOn w:val="Normal"/>
    <w:uiPriority w:val="99"/>
    <w:semiHidden/>
    <w:rsid w:val="00870DE4"/>
    <w:pPr>
      <w:spacing w:line="240" w:lineRule="auto"/>
    </w:pPr>
    <w:rPr>
      <w:rFonts w:cs="Calibri"/>
      <w:spacing w:val="0"/>
      <w:lang w:eastAsia="pt-BR"/>
    </w:rPr>
  </w:style>
  <w:style w:type="character" w:customStyle="1" w:styleId="xcontentpasted0">
    <w:name w:val="x_contentpasted0"/>
    <w:basedOn w:val="Fontepargpadro"/>
    <w:rsid w:val="00A756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644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41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87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00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995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516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74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454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765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84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96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gif"/><Relationship Id="rId1" Type="http://schemas.openxmlformats.org/officeDocument/2006/relationships/image" Target="media/image3.g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</TotalTime>
  <Pages>4</Pages>
  <Words>651</Words>
  <Characters>3521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Marketing Fecomércio - BA</dc:creator>
  <cp:keywords/>
  <dc:description/>
  <cp:lastModifiedBy>Guilherme Dietze</cp:lastModifiedBy>
  <cp:revision>28</cp:revision>
  <dcterms:created xsi:type="dcterms:W3CDTF">2025-02-19T18:55:00Z</dcterms:created>
  <dcterms:modified xsi:type="dcterms:W3CDTF">2026-05-21T13:52:00Z</dcterms:modified>
</cp:coreProperties>
</file>